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4101" w:rsidRDefault="0075188C">
      <w:pPr>
        <w:jc w:val="center"/>
      </w:pPr>
      <w:r>
        <w:rPr>
          <w:noProof/>
        </w:rPr>
        <w:drawing>
          <wp:anchor distT="0" distB="0" distL="0" distR="0" simplePos="0" relativeHeight="2" behindDoc="1" locked="0" layoutInCell="0" allowOverlap="1">
            <wp:simplePos x="0" y="0"/>
            <wp:positionH relativeFrom="page">
              <wp:posOffset>3660140</wp:posOffset>
            </wp:positionH>
            <wp:positionV relativeFrom="page">
              <wp:posOffset>176530</wp:posOffset>
            </wp:positionV>
            <wp:extent cx="579120" cy="6858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94101" w:rsidRDefault="0075188C">
      <w:pPr>
        <w:pStyle w:val="1"/>
        <w:spacing w:before="240"/>
        <w:rPr>
          <w:b/>
          <w:spacing w:val="20"/>
          <w:szCs w:val="28"/>
        </w:rPr>
      </w:pPr>
      <w:r>
        <w:rPr>
          <w:b/>
          <w:spacing w:val="20"/>
          <w:szCs w:val="28"/>
        </w:rPr>
        <w:t xml:space="preserve">МИНИСТЕРСТВО ОБРАЗОВАНИЯ </w:t>
      </w:r>
    </w:p>
    <w:p w:rsidR="00294101" w:rsidRDefault="0075188C">
      <w:pPr>
        <w:pStyle w:val="1"/>
        <w:rPr>
          <w:b/>
          <w:spacing w:val="20"/>
          <w:szCs w:val="28"/>
        </w:rPr>
      </w:pPr>
      <w:r>
        <w:rPr>
          <w:b/>
          <w:spacing w:val="20"/>
          <w:szCs w:val="28"/>
        </w:rPr>
        <w:t>ПРИМОРСКОГО КРАЯ</w:t>
      </w:r>
    </w:p>
    <w:p w:rsidR="00294101" w:rsidRDefault="0075188C">
      <w:pPr>
        <w:pStyle w:val="af8"/>
        <w:spacing w:before="500" w:after="440"/>
        <w:rPr>
          <w:spacing w:val="60"/>
          <w:sz w:val="32"/>
          <w:szCs w:val="32"/>
        </w:rPr>
      </w:pPr>
      <w:r>
        <w:rPr>
          <w:spacing w:val="60"/>
          <w:sz w:val="32"/>
          <w:szCs w:val="32"/>
        </w:rPr>
        <w:t>ПРИКАЗ</w:t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2945"/>
        <w:gridCol w:w="4251"/>
        <w:gridCol w:w="363"/>
        <w:gridCol w:w="2047"/>
      </w:tblGrid>
      <w:tr w:rsidR="00294101">
        <w:tc>
          <w:tcPr>
            <w:tcW w:w="2944" w:type="dxa"/>
            <w:tcBorders>
              <w:bottom w:val="single" w:sz="4" w:space="0" w:color="000000"/>
            </w:tcBorders>
            <w:vAlign w:val="bottom"/>
          </w:tcPr>
          <w:p w:rsidR="00294101" w:rsidRDefault="00294101">
            <w:pPr>
              <w:pStyle w:val="af8"/>
              <w:widowControl w:val="0"/>
              <w:spacing w:line="240" w:lineRule="auto"/>
              <w:rPr>
                <w:b w:val="0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294101" w:rsidRDefault="0075188C">
            <w:pPr>
              <w:pStyle w:val="af8"/>
              <w:widowControl w:val="0"/>
              <w:tabs>
                <w:tab w:val="left" w:pos="4854"/>
              </w:tabs>
              <w:spacing w:line="240" w:lineRule="auto"/>
              <w:ind w:left="-108" w:right="317"/>
              <w:rPr>
                <w:b w:val="0"/>
                <w:spacing w:val="6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г.</w:t>
            </w:r>
            <w:r>
              <w:rPr>
                <w:b w:val="0"/>
                <w:sz w:val="24"/>
                <w:szCs w:val="24"/>
                <w:lang w:val="en-US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Владивосток</w:t>
            </w:r>
          </w:p>
        </w:tc>
        <w:tc>
          <w:tcPr>
            <w:tcW w:w="363" w:type="dxa"/>
            <w:vAlign w:val="bottom"/>
          </w:tcPr>
          <w:p w:rsidR="00294101" w:rsidRDefault="0075188C">
            <w:pPr>
              <w:pStyle w:val="af8"/>
              <w:widowControl w:val="0"/>
              <w:spacing w:line="240" w:lineRule="auto"/>
              <w:ind w:left="-108" w:right="-109"/>
              <w:jc w:val="left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№</w:t>
            </w:r>
          </w:p>
        </w:tc>
        <w:tc>
          <w:tcPr>
            <w:tcW w:w="2047" w:type="dxa"/>
            <w:tcBorders>
              <w:bottom w:val="single" w:sz="4" w:space="0" w:color="000000"/>
            </w:tcBorders>
            <w:vAlign w:val="bottom"/>
          </w:tcPr>
          <w:p w:rsidR="00294101" w:rsidRDefault="00294101">
            <w:pPr>
              <w:pStyle w:val="af8"/>
              <w:widowControl w:val="0"/>
              <w:spacing w:line="240" w:lineRule="auto"/>
              <w:rPr>
                <w:b w:val="0"/>
                <w:sz w:val="28"/>
                <w:szCs w:val="28"/>
              </w:rPr>
            </w:pPr>
          </w:p>
        </w:tc>
      </w:tr>
    </w:tbl>
    <w:p w:rsidR="00294101" w:rsidRDefault="0075188C" w:rsidP="003774F1">
      <w:pPr>
        <w:spacing w:before="8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Порядка по организации </w:t>
      </w:r>
      <w:r>
        <w:rPr>
          <w:b/>
          <w:sz w:val="28"/>
          <w:szCs w:val="28"/>
        </w:rPr>
        <w:br/>
        <w:t>и проведению итогового собеседования по русскому языку</w:t>
      </w:r>
      <w:r w:rsidR="003774F1">
        <w:rPr>
          <w:b/>
          <w:sz w:val="28"/>
          <w:szCs w:val="28"/>
        </w:rPr>
        <w:br/>
      </w:r>
      <w:r>
        <w:rPr>
          <w:b/>
          <w:sz w:val="28"/>
          <w:szCs w:val="28"/>
        </w:rPr>
        <w:t xml:space="preserve">на территории Приморского края </w:t>
      </w:r>
    </w:p>
    <w:p w:rsidR="00294101" w:rsidRDefault="00294101">
      <w:pPr>
        <w:tabs>
          <w:tab w:val="left" w:pos="9356"/>
        </w:tabs>
        <w:spacing w:line="360" w:lineRule="auto"/>
        <w:jc w:val="both"/>
        <w:rPr>
          <w:b/>
          <w:sz w:val="28"/>
          <w:szCs w:val="28"/>
        </w:rPr>
      </w:pPr>
    </w:p>
    <w:p w:rsidR="00294101" w:rsidRDefault="00294101">
      <w:pPr>
        <w:tabs>
          <w:tab w:val="left" w:pos="9356"/>
        </w:tabs>
        <w:spacing w:line="360" w:lineRule="auto"/>
        <w:jc w:val="both"/>
        <w:rPr>
          <w:b/>
          <w:sz w:val="28"/>
          <w:szCs w:val="28"/>
        </w:rPr>
      </w:pPr>
    </w:p>
    <w:p w:rsidR="00294101" w:rsidRDefault="0075188C">
      <w:pPr>
        <w:spacing w:line="360" w:lineRule="auto"/>
        <w:ind w:firstLine="709"/>
        <w:jc w:val="both"/>
        <w:rPr>
          <w:color w:val="0D0D0D"/>
          <w:sz w:val="28"/>
          <w:szCs w:val="28"/>
          <w:lang w:eastAsia="en-US"/>
        </w:rPr>
      </w:pPr>
      <w:r>
        <w:rPr>
          <w:color w:val="0D0D0D"/>
          <w:sz w:val="28"/>
          <w:szCs w:val="28"/>
        </w:rPr>
        <w:t xml:space="preserve">В соответствии с Порядком проведения государственной итоговой аттестации по образовательным программам основного общего образования, утверждённым приказом Министерства просвещения Российской Федерации </w:t>
      </w:r>
      <w:r>
        <w:rPr>
          <w:color w:val="0D0D0D"/>
          <w:sz w:val="28"/>
          <w:szCs w:val="28"/>
        </w:rPr>
        <w:br/>
        <w:t xml:space="preserve">и Федеральной службы по надзору в сфере образования и науки от 04.04.2023 </w:t>
      </w:r>
      <w:r>
        <w:rPr>
          <w:color w:val="0D0D0D"/>
          <w:sz w:val="28"/>
          <w:szCs w:val="28"/>
        </w:rPr>
        <w:br/>
        <w:t>№ 232/551, на основании рекомендаций Федеральной службы по надзору</w:t>
      </w:r>
      <w:r w:rsidR="008E7130">
        <w:rPr>
          <w:color w:val="0D0D0D"/>
          <w:sz w:val="28"/>
          <w:szCs w:val="28"/>
        </w:rPr>
        <w:t xml:space="preserve"> </w:t>
      </w:r>
      <w:r>
        <w:rPr>
          <w:color w:val="0D0D0D"/>
          <w:sz w:val="28"/>
          <w:szCs w:val="28"/>
        </w:rPr>
        <w:t>в сфере образования и науки от 2</w:t>
      </w:r>
      <w:r w:rsidR="00CC2C31">
        <w:rPr>
          <w:color w:val="0D0D0D"/>
          <w:sz w:val="28"/>
          <w:szCs w:val="28"/>
        </w:rPr>
        <w:t>5</w:t>
      </w:r>
      <w:r>
        <w:rPr>
          <w:color w:val="0D0D0D"/>
          <w:sz w:val="28"/>
          <w:szCs w:val="28"/>
        </w:rPr>
        <w:t>.1</w:t>
      </w:r>
      <w:r w:rsidR="00CC2C31">
        <w:rPr>
          <w:color w:val="0D0D0D"/>
          <w:sz w:val="28"/>
          <w:szCs w:val="28"/>
        </w:rPr>
        <w:t>1</w:t>
      </w:r>
      <w:r>
        <w:rPr>
          <w:color w:val="0D0D0D"/>
          <w:sz w:val="28"/>
          <w:szCs w:val="28"/>
        </w:rPr>
        <w:t>.202</w:t>
      </w:r>
      <w:r w:rsidR="00CC2C31">
        <w:rPr>
          <w:color w:val="0D0D0D"/>
          <w:sz w:val="28"/>
          <w:szCs w:val="28"/>
        </w:rPr>
        <w:t>5</w:t>
      </w:r>
      <w:r>
        <w:rPr>
          <w:color w:val="0D0D0D"/>
          <w:sz w:val="28"/>
          <w:szCs w:val="28"/>
        </w:rPr>
        <w:t xml:space="preserve"> № 0</w:t>
      </w:r>
      <w:r w:rsidR="00CC2C31">
        <w:rPr>
          <w:color w:val="0D0D0D"/>
          <w:sz w:val="28"/>
          <w:szCs w:val="28"/>
        </w:rPr>
        <w:t>4</w:t>
      </w:r>
      <w:r>
        <w:rPr>
          <w:color w:val="0D0D0D"/>
          <w:sz w:val="28"/>
          <w:szCs w:val="28"/>
        </w:rPr>
        <w:t>-</w:t>
      </w:r>
      <w:r w:rsidR="00CC2C31">
        <w:rPr>
          <w:color w:val="0D0D0D"/>
          <w:sz w:val="28"/>
          <w:szCs w:val="28"/>
        </w:rPr>
        <w:t>393</w:t>
      </w:r>
      <w:r>
        <w:rPr>
          <w:color w:val="0D0D0D"/>
          <w:sz w:val="28"/>
          <w:szCs w:val="28"/>
        </w:rPr>
        <w:t xml:space="preserve"> по организации и проведению итогового собеседования по русскому языку в 202</w:t>
      </w:r>
      <w:r w:rsidR="003774F1">
        <w:rPr>
          <w:color w:val="0D0D0D"/>
          <w:sz w:val="28"/>
          <w:szCs w:val="28"/>
        </w:rPr>
        <w:t>6</w:t>
      </w:r>
      <w:r>
        <w:rPr>
          <w:color w:val="0D0D0D"/>
          <w:sz w:val="28"/>
          <w:szCs w:val="28"/>
        </w:rPr>
        <w:t xml:space="preserve"> году</w:t>
      </w:r>
      <w:r>
        <w:rPr>
          <w:color w:val="0D0D0D"/>
          <w:sz w:val="28"/>
          <w:szCs w:val="28"/>
          <w:lang w:eastAsia="en-US"/>
        </w:rPr>
        <w:t>, в целях организации проведения итогового собеседования по русскому языку на территории Приморского края п р и к а з ы в а ю:</w:t>
      </w:r>
    </w:p>
    <w:p w:rsidR="00294101" w:rsidRDefault="00294101">
      <w:pPr>
        <w:spacing w:line="360" w:lineRule="auto"/>
        <w:ind w:firstLine="709"/>
        <w:jc w:val="both"/>
        <w:rPr>
          <w:b/>
          <w:color w:val="0D0D0D"/>
          <w:sz w:val="36"/>
          <w:szCs w:val="36"/>
          <w:lang w:eastAsia="en-US"/>
        </w:rPr>
      </w:pPr>
    </w:p>
    <w:p w:rsidR="00294101" w:rsidRDefault="0075188C">
      <w:pPr>
        <w:tabs>
          <w:tab w:val="left" w:pos="93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D0D0D"/>
          <w:sz w:val="28"/>
          <w:szCs w:val="28"/>
        </w:rPr>
        <w:t xml:space="preserve">1. Утвердить </w:t>
      </w:r>
      <w:r>
        <w:rPr>
          <w:sz w:val="28"/>
          <w:szCs w:val="28"/>
        </w:rPr>
        <w:t>Порядок по организации и проведению итогового собеседования по русскому языку на территории Приморского края (Приложение).</w:t>
      </w:r>
    </w:p>
    <w:p w:rsidR="00294101" w:rsidRDefault="0075188C">
      <w:pPr>
        <w:tabs>
          <w:tab w:val="left" w:pos="93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Определить технологию проведения итогового собеседования </w:t>
      </w:r>
      <w:r>
        <w:rPr>
          <w:sz w:val="28"/>
          <w:szCs w:val="28"/>
        </w:rPr>
        <w:br/>
        <w:t>по русскому языку – «</w:t>
      </w:r>
      <w:proofErr w:type="spellStart"/>
      <w:r>
        <w:rPr>
          <w:sz w:val="28"/>
          <w:szCs w:val="28"/>
        </w:rPr>
        <w:t>Небланковая</w:t>
      </w:r>
      <w:proofErr w:type="spellEnd"/>
      <w:r>
        <w:rPr>
          <w:sz w:val="28"/>
          <w:szCs w:val="28"/>
        </w:rPr>
        <w:t xml:space="preserve"> с внесением результатов по технологии WEB».</w:t>
      </w:r>
    </w:p>
    <w:p w:rsidR="00294101" w:rsidRDefault="0075188C">
      <w:pPr>
        <w:tabs>
          <w:tab w:val="left" w:pos="93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Определить способ ведения аудиозаписи итогового собеседования </w:t>
      </w:r>
      <w:r>
        <w:rPr>
          <w:sz w:val="28"/>
          <w:szCs w:val="28"/>
        </w:rPr>
        <w:br/>
        <w:t xml:space="preserve">по русскому языку – «Индивидуальная аудиозапись ответов участника итогового </w:t>
      </w:r>
      <w:r>
        <w:rPr>
          <w:sz w:val="28"/>
          <w:szCs w:val="28"/>
        </w:rPr>
        <w:lastRenderedPageBreak/>
        <w:t xml:space="preserve">собеседования с параллельным ведением потоковой аудиозаписи </w:t>
      </w:r>
      <w:r>
        <w:rPr>
          <w:sz w:val="28"/>
          <w:szCs w:val="28"/>
        </w:rPr>
        <w:br/>
        <w:t>в аудитории».</w:t>
      </w:r>
    </w:p>
    <w:p w:rsidR="00294101" w:rsidRDefault="0075188C">
      <w:pPr>
        <w:tabs>
          <w:tab w:val="left" w:pos="93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Приказ министерства образования Приморского края от </w:t>
      </w:r>
      <w:r w:rsidR="006F483C">
        <w:rPr>
          <w:sz w:val="28"/>
          <w:szCs w:val="28"/>
        </w:rPr>
        <w:t>15</w:t>
      </w:r>
      <w:r>
        <w:rPr>
          <w:sz w:val="28"/>
          <w:szCs w:val="28"/>
        </w:rPr>
        <w:t>.01.202</w:t>
      </w:r>
      <w:r w:rsidR="006F483C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 xml:space="preserve">№ </w:t>
      </w:r>
      <w:r w:rsidR="00D604F0">
        <w:rPr>
          <w:sz w:val="28"/>
          <w:szCs w:val="28"/>
        </w:rPr>
        <w:t>23</w:t>
      </w:r>
      <w:r>
        <w:rPr>
          <w:sz w:val="28"/>
          <w:szCs w:val="28"/>
        </w:rPr>
        <w:t>а</w:t>
      </w:r>
      <w:r w:rsidR="00D604F0">
        <w:rPr>
          <w:sz w:val="28"/>
          <w:szCs w:val="28"/>
        </w:rPr>
        <w:t>-23</w:t>
      </w:r>
      <w:r>
        <w:rPr>
          <w:sz w:val="28"/>
          <w:szCs w:val="28"/>
        </w:rPr>
        <w:t xml:space="preserve"> «Об утверждении Порядка по организации и проведению итогового собеседования по русскому языку на территории Приморского края» считать утратившим силу. </w:t>
      </w:r>
    </w:p>
    <w:p w:rsidR="00294101" w:rsidRDefault="0075188C">
      <w:pPr>
        <w:tabs>
          <w:tab w:val="left" w:pos="9356"/>
        </w:tabs>
        <w:spacing w:line="360" w:lineRule="auto"/>
        <w:ind w:firstLine="709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 xml:space="preserve">5. </w:t>
      </w:r>
      <w:r w:rsidR="00A96BFE">
        <w:rPr>
          <w:color w:val="0D0D0D"/>
          <w:sz w:val="28"/>
          <w:szCs w:val="28"/>
        </w:rPr>
        <w:t>У</w:t>
      </w:r>
      <w:r>
        <w:rPr>
          <w:color w:val="0D0D0D"/>
          <w:sz w:val="28"/>
          <w:szCs w:val="28"/>
        </w:rPr>
        <w:t>правлени</w:t>
      </w:r>
      <w:r w:rsidR="00A96BFE">
        <w:rPr>
          <w:color w:val="0D0D0D"/>
          <w:sz w:val="28"/>
          <w:szCs w:val="28"/>
        </w:rPr>
        <w:t>ю</w:t>
      </w:r>
      <w:r>
        <w:rPr>
          <w:color w:val="0D0D0D"/>
          <w:sz w:val="28"/>
          <w:szCs w:val="28"/>
        </w:rPr>
        <w:t xml:space="preserve"> качества общего образования министерства образования Приморского края (</w:t>
      </w:r>
      <w:r w:rsidR="00D604F0">
        <w:rPr>
          <w:color w:val="0D0D0D"/>
          <w:sz w:val="28"/>
          <w:szCs w:val="28"/>
        </w:rPr>
        <w:t>Моргунова</w:t>
      </w:r>
      <w:r>
        <w:rPr>
          <w:color w:val="0D0D0D"/>
          <w:sz w:val="28"/>
          <w:szCs w:val="28"/>
        </w:rPr>
        <w:t>) организовать совместную работу с руководителями муниципальных органов управления образованием, государственного автономного учреждения дополнительного профессионального образования «Приморский краевой институт развития образования» по исполнению настоящего приказа.</w:t>
      </w:r>
    </w:p>
    <w:p w:rsidR="00294101" w:rsidRDefault="0075188C">
      <w:pPr>
        <w:tabs>
          <w:tab w:val="left" w:pos="9356"/>
        </w:tabs>
        <w:spacing w:line="360" w:lineRule="auto"/>
        <w:ind w:firstLine="709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 xml:space="preserve">6. Руководителям муниципальных органов управления образованием довести настоящий приказ до сведения руководителей всех общеобразовательных организаций, расположенных на территории муниципального образования, независимо от их организационно-правовой формы и подчиненности, а также всех категорий лиц, задействованных </w:t>
      </w:r>
      <w:r>
        <w:rPr>
          <w:color w:val="0D0D0D"/>
          <w:sz w:val="28"/>
          <w:szCs w:val="28"/>
        </w:rPr>
        <w:br/>
        <w:t xml:space="preserve">в организации и проведении итогового собеседования по русскому языку, обеспечить его исполнение. </w:t>
      </w:r>
    </w:p>
    <w:p w:rsidR="00294101" w:rsidRDefault="0075188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7. Контроль за исполнением настоящего приказа возложить </w:t>
      </w:r>
      <w:r>
        <w:rPr>
          <w:sz w:val="28"/>
          <w:szCs w:val="28"/>
        </w:rPr>
        <w:br/>
        <w:t xml:space="preserve">на заместителя министра образования Приморского края А.Ю. </w:t>
      </w:r>
      <w:proofErr w:type="spellStart"/>
      <w:r>
        <w:rPr>
          <w:sz w:val="28"/>
          <w:szCs w:val="28"/>
        </w:rPr>
        <w:t>Меховскую</w:t>
      </w:r>
      <w:proofErr w:type="spellEnd"/>
      <w:r>
        <w:rPr>
          <w:sz w:val="28"/>
          <w:szCs w:val="28"/>
        </w:rPr>
        <w:t>.</w:t>
      </w:r>
    </w:p>
    <w:p w:rsidR="00294101" w:rsidRDefault="00294101">
      <w:pPr>
        <w:spacing w:line="360" w:lineRule="auto"/>
        <w:ind w:left="360" w:right="-142"/>
        <w:jc w:val="both"/>
        <w:rPr>
          <w:sz w:val="28"/>
          <w:szCs w:val="28"/>
        </w:rPr>
      </w:pPr>
    </w:p>
    <w:p w:rsidR="00294101" w:rsidRDefault="00294101">
      <w:pPr>
        <w:spacing w:line="360" w:lineRule="auto"/>
        <w:ind w:left="709" w:right="-142"/>
        <w:jc w:val="both"/>
        <w:rPr>
          <w:sz w:val="28"/>
          <w:szCs w:val="28"/>
        </w:rPr>
      </w:pPr>
    </w:p>
    <w:p w:rsidR="002D67D6" w:rsidRDefault="002D67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75188C">
        <w:rPr>
          <w:sz w:val="28"/>
          <w:szCs w:val="28"/>
        </w:rPr>
        <w:t>министр</w:t>
      </w:r>
      <w:r>
        <w:rPr>
          <w:sz w:val="28"/>
          <w:szCs w:val="28"/>
        </w:rPr>
        <w:t>а</w:t>
      </w:r>
      <w:r w:rsidR="0075188C">
        <w:rPr>
          <w:sz w:val="28"/>
          <w:szCs w:val="28"/>
        </w:rPr>
        <w:t xml:space="preserve"> образования</w:t>
      </w:r>
    </w:p>
    <w:p w:rsidR="00294101" w:rsidRDefault="0075188C">
      <w:pPr>
        <w:jc w:val="both"/>
        <w:rPr>
          <w:sz w:val="28"/>
          <w:szCs w:val="28"/>
        </w:rPr>
      </w:pPr>
      <w:r>
        <w:rPr>
          <w:sz w:val="28"/>
          <w:szCs w:val="28"/>
        </w:rPr>
        <w:t>Приморского к</w:t>
      </w:r>
      <w:bookmarkStart w:id="0" w:name="_GoBack"/>
      <w:bookmarkEnd w:id="0"/>
      <w:r>
        <w:rPr>
          <w:sz w:val="28"/>
          <w:szCs w:val="28"/>
        </w:rPr>
        <w:t xml:space="preserve">рая                                        </w:t>
      </w:r>
      <w:r w:rsidR="002D67D6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  </w:t>
      </w:r>
      <w:r w:rsidR="002D67D6">
        <w:rPr>
          <w:sz w:val="28"/>
          <w:szCs w:val="28"/>
        </w:rPr>
        <w:t>И.О. Бушманова</w:t>
      </w:r>
      <w:r>
        <w:rPr>
          <w:sz w:val="28"/>
          <w:szCs w:val="28"/>
        </w:rPr>
        <w:t xml:space="preserve"> </w:t>
      </w:r>
    </w:p>
    <w:sectPr w:rsidR="00294101">
      <w:pgSz w:w="11906" w:h="16838"/>
      <w:pgMar w:top="1134" w:right="851" w:bottom="1134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g times">
    <w:charset w:val="01"/>
    <w:family w:val="roman"/>
    <w:pitch w:val="default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101"/>
    <w:rsid w:val="000D53E2"/>
    <w:rsid w:val="00294101"/>
    <w:rsid w:val="002D67D6"/>
    <w:rsid w:val="003774F1"/>
    <w:rsid w:val="006D72A6"/>
    <w:rsid w:val="006F483C"/>
    <w:rsid w:val="0075188C"/>
    <w:rsid w:val="008E7130"/>
    <w:rsid w:val="008F0389"/>
    <w:rsid w:val="00A96BFE"/>
    <w:rsid w:val="00BC1B6B"/>
    <w:rsid w:val="00CC2C31"/>
    <w:rsid w:val="00D60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BB9CA"/>
  <w15:docId w15:val="{14529821-01E9-4C66-82C0-92A5E24A5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120" w:line="280" w:lineRule="exact"/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1">
    <w:name w:val="Заголовок 3 Знак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11">
    <w:name w:val="Верхний колонтитул Знак1"/>
    <w:basedOn w:val="a0"/>
    <w:link w:val="a9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a">
    <w:name w:val="Нижний колонтитул Знак"/>
    <w:link w:val="ab"/>
    <w:uiPriority w:val="99"/>
    <w:qFormat/>
  </w:style>
  <w:style w:type="character" w:customStyle="1" w:styleId="ac">
    <w:name w:val="Текст сноски Знак"/>
    <w:link w:val="ad"/>
    <w:uiPriority w:val="99"/>
    <w:qFormat/>
    <w:rPr>
      <w:sz w:val="18"/>
    </w:rPr>
  </w:style>
  <w:style w:type="character" w:customStyle="1" w:styleId="ae">
    <w:name w:val="Символ сноски"/>
    <w:basedOn w:val="a0"/>
    <w:uiPriority w:val="99"/>
    <w:unhideWhenUsed/>
    <w:qFormat/>
    <w:rPr>
      <w:vertAlign w:val="superscript"/>
    </w:rPr>
  </w:style>
  <w:style w:type="character" w:styleId="af">
    <w:name w:val="footnote reference"/>
    <w:rPr>
      <w:vertAlign w:val="superscript"/>
    </w:rPr>
  </w:style>
  <w:style w:type="character" w:customStyle="1" w:styleId="af0">
    <w:name w:val="Текст концевой сноски Знак"/>
    <w:link w:val="af1"/>
    <w:uiPriority w:val="99"/>
    <w:qFormat/>
    <w:rPr>
      <w:sz w:val="20"/>
    </w:rPr>
  </w:style>
  <w:style w:type="character" w:customStyle="1" w:styleId="af2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3">
    <w:name w:val="endnote reference"/>
    <w:rPr>
      <w:vertAlign w:val="superscript"/>
    </w:rPr>
  </w:style>
  <w:style w:type="character" w:styleId="af4">
    <w:name w:val="page number"/>
    <w:basedOn w:val="a0"/>
    <w:qFormat/>
  </w:style>
  <w:style w:type="character" w:styleId="af5">
    <w:name w:val="Hyperlink"/>
    <w:uiPriority w:val="99"/>
    <w:unhideWhenUsed/>
    <w:rPr>
      <w:color w:val="0000FF"/>
      <w:u w:val="single"/>
    </w:rPr>
  </w:style>
  <w:style w:type="character" w:styleId="af6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af7">
    <w:name w:val="Верхний колонтитул Знак"/>
    <w:basedOn w:val="a0"/>
    <w:uiPriority w:val="99"/>
    <w:qFormat/>
    <w:rPr>
      <w:rFonts w:ascii="cg times" w:hAnsi="cg times"/>
    </w:rPr>
  </w:style>
  <w:style w:type="paragraph" w:styleId="a4">
    <w:name w:val="Title"/>
    <w:basedOn w:val="a"/>
    <w:next w:val="af8"/>
    <w:link w:val="a3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8">
    <w:name w:val="Body Text"/>
    <w:basedOn w:val="a"/>
    <w:pPr>
      <w:spacing w:line="280" w:lineRule="exact"/>
      <w:jc w:val="center"/>
    </w:pPr>
    <w:rPr>
      <w:b/>
      <w:sz w:val="22"/>
      <w:szCs w:val="20"/>
    </w:rPr>
  </w:style>
  <w:style w:type="paragraph" w:styleId="af9">
    <w:name w:val="List"/>
    <w:basedOn w:val="af8"/>
    <w:rPr>
      <w:rFonts w:ascii="PT Astra Serif" w:hAnsi="PT Astra Serif" w:cs="Noto Sans Devanagari"/>
    </w:rPr>
  </w:style>
  <w:style w:type="paragraph" w:styleId="afa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b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c">
    <w:name w:val="No Spacing"/>
    <w:uiPriority w:val="1"/>
    <w:qFormat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d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paragraph" w:styleId="af1">
    <w:name w:val="endnote text"/>
    <w:basedOn w:val="a"/>
    <w:link w:val="af0"/>
    <w:uiPriority w:val="99"/>
    <w:semiHidden/>
    <w:unhideWhenUsed/>
    <w:rPr>
      <w:sz w:val="20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d">
    <w:name w:val="TOC Heading"/>
    <w:uiPriority w:val="39"/>
    <w:unhideWhenUsed/>
  </w:style>
  <w:style w:type="paragraph" w:styleId="afe">
    <w:name w:val="table of figures"/>
    <w:basedOn w:val="a"/>
    <w:next w:val="a"/>
    <w:uiPriority w:val="99"/>
    <w:unhideWhenUsed/>
    <w:qFormat/>
  </w:style>
  <w:style w:type="paragraph" w:customStyle="1" w:styleId="aff">
    <w:name w:val="Верхний и нижний колонтитулы"/>
    <w:basedOn w:val="a"/>
    <w:qFormat/>
  </w:style>
  <w:style w:type="paragraph" w:customStyle="1" w:styleId="aff0">
    <w:name w:val="Колонтитул"/>
    <w:basedOn w:val="a"/>
    <w:qFormat/>
  </w:style>
  <w:style w:type="paragraph" w:styleId="a9">
    <w:name w:val="header"/>
    <w:basedOn w:val="a"/>
    <w:link w:val="11"/>
    <w:uiPriority w:val="99"/>
    <w:pPr>
      <w:tabs>
        <w:tab w:val="center" w:pos="4153"/>
        <w:tab w:val="right" w:pos="8306"/>
      </w:tabs>
    </w:pPr>
    <w:rPr>
      <w:rFonts w:ascii="cg times" w:hAnsi="cg times"/>
      <w:sz w:val="20"/>
      <w:szCs w:val="20"/>
    </w:rPr>
  </w:style>
  <w:style w:type="paragraph" w:styleId="aff1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2">
    <w:name w:val="Body Text Indent"/>
    <w:basedOn w:val="a"/>
    <w:pPr>
      <w:spacing w:after="120"/>
      <w:ind w:left="283"/>
    </w:pPr>
  </w:style>
  <w:style w:type="paragraph" w:styleId="ab">
    <w:name w:val="footer"/>
    <w:basedOn w:val="a"/>
    <w:link w:val="aa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uiPriority w:val="99"/>
    <w:qFormat/>
    <w:pPr>
      <w:widowControl w:val="0"/>
    </w:pPr>
    <w:rPr>
      <w:rFonts w:ascii="Arial" w:hAnsi="Arial" w:cs="Arial"/>
      <w:b/>
      <w:bCs/>
    </w:rPr>
  </w:style>
  <w:style w:type="paragraph" w:styleId="aff3">
    <w:name w:val="List Paragraph"/>
    <w:basedOn w:val="a"/>
    <w:uiPriority w:val="34"/>
    <w:qFormat/>
    <w:pPr>
      <w:ind w:left="720"/>
      <w:contextualSpacing/>
    </w:pPr>
  </w:style>
  <w:style w:type="paragraph" w:customStyle="1" w:styleId="font5">
    <w:name w:val="font5"/>
    <w:basedOn w:val="a"/>
    <w:qFormat/>
    <w:pPr>
      <w:spacing w:beforeAutospacing="1" w:afterAutospacing="1"/>
    </w:pPr>
    <w:rPr>
      <w:color w:val="000000"/>
      <w:sz w:val="28"/>
      <w:szCs w:val="28"/>
    </w:rPr>
  </w:style>
  <w:style w:type="paragraph" w:customStyle="1" w:styleId="font6">
    <w:name w:val="font6"/>
    <w:basedOn w:val="a"/>
    <w:qFormat/>
    <w:pPr>
      <w:spacing w:beforeAutospacing="1" w:afterAutospacing="1"/>
    </w:pPr>
    <w:rPr>
      <w:rFonts w:ascii="Calibri" w:hAnsi="Calibri"/>
      <w:color w:val="000000"/>
      <w:sz w:val="28"/>
      <w:szCs w:val="28"/>
    </w:rPr>
  </w:style>
  <w:style w:type="paragraph" w:customStyle="1" w:styleId="xl68">
    <w:name w:val="xl68"/>
    <w:basedOn w:val="a"/>
    <w:qFormat/>
    <w:pPr>
      <w:spacing w:beforeAutospacing="1" w:afterAutospacing="1"/>
      <w:jc w:val="center"/>
    </w:pPr>
    <w:rPr>
      <w:sz w:val="28"/>
      <w:szCs w:val="28"/>
    </w:rPr>
  </w:style>
  <w:style w:type="paragraph" w:customStyle="1" w:styleId="xl69">
    <w:name w:val="xl69"/>
    <w:basedOn w:val="a"/>
    <w:qFormat/>
    <w:pPr>
      <w:spacing w:beforeAutospacing="1" w:afterAutospacing="1"/>
    </w:pPr>
    <w:rPr>
      <w:sz w:val="28"/>
      <w:szCs w:val="28"/>
    </w:rPr>
  </w:style>
  <w:style w:type="paragraph" w:customStyle="1" w:styleId="xl70">
    <w:name w:val="xl70"/>
    <w:basedOn w:val="a"/>
    <w:qFormat/>
    <w:pPr>
      <w:spacing w:beforeAutospacing="1" w:afterAutospacing="1"/>
    </w:pPr>
    <w:rPr>
      <w:sz w:val="28"/>
      <w:szCs w:val="28"/>
    </w:rPr>
  </w:style>
  <w:style w:type="paragraph" w:customStyle="1" w:styleId="xl71">
    <w:name w:val="xl71"/>
    <w:basedOn w:val="a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8"/>
      <w:szCs w:val="28"/>
    </w:rPr>
  </w:style>
  <w:style w:type="paragraph" w:customStyle="1" w:styleId="xl72">
    <w:name w:val="xl72"/>
    <w:basedOn w:val="a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8"/>
      <w:szCs w:val="28"/>
    </w:rPr>
  </w:style>
  <w:style w:type="paragraph" w:customStyle="1" w:styleId="xl73">
    <w:name w:val="xl73"/>
    <w:basedOn w:val="a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</w:pPr>
    <w:rPr>
      <w:sz w:val="28"/>
      <w:szCs w:val="28"/>
    </w:rPr>
  </w:style>
  <w:style w:type="paragraph" w:customStyle="1" w:styleId="xl74">
    <w:name w:val="xl74"/>
    <w:basedOn w:val="a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</w:pPr>
    <w:rPr>
      <w:sz w:val="28"/>
      <w:szCs w:val="28"/>
    </w:rPr>
  </w:style>
  <w:style w:type="paragraph" w:customStyle="1" w:styleId="xl75">
    <w:name w:val="xl75"/>
    <w:basedOn w:val="a"/>
    <w:qFormat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sz w:val="28"/>
      <w:szCs w:val="28"/>
    </w:rPr>
  </w:style>
  <w:style w:type="paragraph" w:customStyle="1" w:styleId="xl76">
    <w:name w:val="xl76"/>
    <w:basedOn w:val="a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8"/>
      <w:szCs w:val="28"/>
    </w:rPr>
  </w:style>
  <w:style w:type="paragraph" w:customStyle="1" w:styleId="xl77">
    <w:name w:val="xl77"/>
    <w:basedOn w:val="a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28"/>
      <w:szCs w:val="28"/>
    </w:rPr>
  </w:style>
  <w:style w:type="paragraph" w:customStyle="1" w:styleId="xl78">
    <w:name w:val="xl78"/>
    <w:basedOn w:val="a"/>
    <w:qFormat/>
    <w:pPr>
      <w:pBdr>
        <w:top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28"/>
      <w:szCs w:val="28"/>
    </w:rPr>
  </w:style>
  <w:style w:type="paragraph" w:customStyle="1" w:styleId="xl79">
    <w:name w:val="xl79"/>
    <w:basedOn w:val="a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28"/>
      <w:szCs w:val="28"/>
    </w:rPr>
  </w:style>
  <w:style w:type="paragraph" w:customStyle="1" w:styleId="xl80">
    <w:name w:val="xl8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28"/>
      <w:szCs w:val="28"/>
    </w:rPr>
  </w:style>
  <w:style w:type="paragraph" w:customStyle="1" w:styleId="xl81">
    <w:name w:val="xl81"/>
    <w:basedOn w:val="a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sz w:val="28"/>
      <w:szCs w:val="28"/>
    </w:rPr>
  </w:style>
  <w:style w:type="paragraph" w:customStyle="1" w:styleId="xl82">
    <w:name w:val="xl82"/>
    <w:basedOn w:val="a"/>
    <w:qFormat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28"/>
      <w:szCs w:val="28"/>
    </w:rPr>
  </w:style>
  <w:style w:type="paragraph" w:customStyle="1" w:styleId="xl83">
    <w:name w:val="xl83"/>
    <w:basedOn w:val="a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28"/>
      <w:szCs w:val="28"/>
    </w:rPr>
  </w:style>
  <w:style w:type="paragraph" w:customStyle="1" w:styleId="xl84">
    <w:name w:val="xl84"/>
    <w:basedOn w:val="a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000000" w:fill="FFFFFF"/>
      <w:spacing w:beforeAutospacing="1" w:afterAutospacing="1"/>
      <w:jc w:val="center"/>
    </w:pPr>
    <w:rPr>
      <w:sz w:val="28"/>
      <w:szCs w:val="28"/>
    </w:rPr>
  </w:style>
  <w:style w:type="paragraph" w:customStyle="1" w:styleId="xl85">
    <w:name w:val="xl85"/>
    <w:basedOn w:val="a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color w:val="000000"/>
      <w:sz w:val="28"/>
      <w:szCs w:val="28"/>
    </w:rPr>
  </w:style>
  <w:style w:type="paragraph" w:customStyle="1" w:styleId="xl86">
    <w:name w:val="xl8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color w:val="000000"/>
      <w:sz w:val="28"/>
      <w:szCs w:val="28"/>
    </w:rPr>
  </w:style>
  <w:style w:type="paragraph" w:customStyle="1" w:styleId="xl87">
    <w:name w:val="xl87"/>
    <w:basedOn w:val="a"/>
    <w:qFormat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  <w:jc w:val="center"/>
    </w:pPr>
    <w:rPr>
      <w:color w:val="000000"/>
      <w:sz w:val="28"/>
      <w:szCs w:val="28"/>
    </w:rPr>
  </w:style>
  <w:style w:type="paragraph" w:customStyle="1" w:styleId="xl88">
    <w:name w:val="xl88"/>
    <w:basedOn w:val="a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</w:pPr>
    <w:rPr>
      <w:color w:val="000000"/>
      <w:sz w:val="28"/>
      <w:szCs w:val="28"/>
    </w:rPr>
  </w:style>
  <w:style w:type="paragraph" w:customStyle="1" w:styleId="xl89">
    <w:name w:val="xl89"/>
    <w:basedOn w:val="a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Autospacing="1" w:afterAutospacing="1"/>
    </w:pPr>
    <w:rPr>
      <w:sz w:val="28"/>
      <w:szCs w:val="28"/>
    </w:rPr>
  </w:style>
  <w:style w:type="paragraph" w:customStyle="1" w:styleId="xl90">
    <w:name w:val="xl90"/>
    <w:basedOn w:val="a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28"/>
      <w:szCs w:val="28"/>
    </w:rPr>
  </w:style>
  <w:style w:type="paragraph" w:customStyle="1" w:styleId="xl91">
    <w:name w:val="xl91"/>
    <w:basedOn w:val="a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sz w:val="28"/>
      <w:szCs w:val="28"/>
    </w:rPr>
  </w:style>
  <w:style w:type="paragraph" w:customStyle="1" w:styleId="xl92">
    <w:name w:val="xl92"/>
    <w:basedOn w:val="a"/>
    <w:qFormat/>
    <w:pPr>
      <w:pBdr>
        <w:top w:val="single" w:sz="4" w:space="0" w:color="000000"/>
        <w:left w:val="single" w:sz="8" w:space="0" w:color="000000"/>
      </w:pBdr>
      <w:shd w:val="clear" w:color="000000" w:fill="FFFFFF"/>
      <w:spacing w:beforeAutospacing="1" w:afterAutospacing="1"/>
      <w:jc w:val="center"/>
    </w:pPr>
    <w:rPr>
      <w:sz w:val="28"/>
      <w:szCs w:val="28"/>
    </w:rPr>
  </w:style>
  <w:style w:type="paragraph" w:customStyle="1" w:styleId="xl93">
    <w:name w:val="xl93"/>
    <w:basedOn w:val="a"/>
    <w:qFormat/>
    <w:pPr>
      <w:pBdr>
        <w:left w:val="single" w:sz="8" w:space="0" w:color="000000"/>
      </w:pBdr>
      <w:shd w:val="clear" w:color="000000" w:fill="FFFFFF"/>
      <w:spacing w:beforeAutospacing="1" w:afterAutospacing="1"/>
      <w:jc w:val="center"/>
    </w:pPr>
    <w:rPr>
      <w:sz w:val="28"/>
      <w:szCs w:val="28"/>
    </w:rPr>
  </w:style>
  <w:style w:type="paragraph" w:customStyle="1" w:styleId="xl94">
    <w:name w:val="xl94"/>
    <w:basedOn w:val="a"/>
    <w:qFormat/>
    <w:pPr>
      <w:pBdr>
        <w:left w:val="single" w:sz="8" w:space="0" w:color="000000"/>
        <w:bottom w:val="single" w:sz="4" w:space="0" w:color="000000"/>
      </w:pBdr>
      <w:shd w:val="clear" w:color="000000" w:fill="FFFFFF"/>
      <w:spacing w:beforeAutospacing="1" w:afterAutospacing="1"/>
      <w:jc w:val="center"/>
    </w:pPr>
    <w:rPr>
      <w:sz w:val="28"/>
      <w:szCs w:val="28"/>
    </w:rPr>
  </w:style>
  <w:style w:type="paragraph" w:customStyle="1" w:styleId="xl95">
    <w:name w:val="xl95"/>
    <w:basedOn w:val="a"/>
    <w:qFormat/>
    <w:pPr>
      <w:pBdr>
        <w:top w:val="single" w:sz="8" w:space="0" w:color="000000"/>
        <w:left w:val="single" w:sz="8" w:space="0" w:color="000000"/>
      </w:pBdr>
      <w:spacing w:beforeAutospacing="1" w:afterAutospacing="1"/>
      <w:jc w:val="center"/>
    </w:pPr>
    <w:rPr>
      <w:b/>
      <w:bCs/>
      <w:sz w:val="28"/>
      <w:szCs w:val="28"/>
    </w:rPr>
  </w:style>
  <w:style w:type="paragraph" w:customStyle="1" w:styleId="xl96">
    <w:name w:val="xl96"/>
    <w:basedOn w:val="a"/>
    <w:qFormat/>
    <w:pPr>
      <w:pBdr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sz w:val="28"/>
      <w:szCs w:val="28"/>
    </w:rPr>
  </w:style>
  <w:style w:type="paragraph" w:customStyle="1" w:styleId="xl97">
    <w:name w:val="xl97"/>
    <w:basedOn w:val="a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sz w:val="28"/>
      <w:szCs w:val="28"/>
    </w:rPr>
  </w:style>
  <w:style w:type="paragraph" w:customStyle="1" w:styleId="xl98">
    <w:name w:val="xl98"/>
    <w:basedOn w:val="a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sz w:val="28"/>
      <w:szCs w:val="28"/>
    </w:rPr>
  </w:style>
  <w:style w:type="paragraph" w:customStyle="1" w:styleId="xl99">
    <w:name w:val="xl99"/>
    <w:basedOn w:val="a"/>
    <w:qFormat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jc w:val="center"/>
    </w:pPr>
    <w:rPr>
      <w:sz w:val="28"/>
      <w:szCs w:val="28"/>
    </w:rPr>
  </w:style>
  <w:style w:type="paragraph" w:customStyle="1" w:styleId="xl100">
    <w:name w:val="xl100"/>
    <w:basedOn w:val="a"/>
    <w:qFormat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b/>
      <w:bCs/>
      <w:sz w:val="28"/>
      <w:szCs w:val="28"/>
    </w:rPr>
  </w:style>
  <w:style w:type="paragraph" w:customStyle="1" w:styleId="xl101">
    <w:name w:val="xl101"/>
    <w:basedOn w:val="a"/>
    <w:qFormat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b/>
      <w:bCs/>
      <w:sz w:val="28"/>
      <w:szCs w:val="28"/>
    </w:rPr>
  </w:style>
  <w:style w:type="paragraph" w:customStyle="1" w:styleId="xl102">
    <w:name w:val="xl102"/>
    <w:basedOn w:val="a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8"/>
      <w:szCs w:val="28"/>
    </w:rPr>
  </w:style>
  <w:style w:type="paragraph" w:customStyle="1" w:styleId="xl103">
    <w:name w:val="xl10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</w:pPr>
    <w:rPr>
      <w:sz w:val="28"/>
      <w:szCs w:val="28"/>
    </w:rPr>
  </w:style>
  <w:style w:type="paragraph" w:customStyle="1" w:styleId="xl104">
    <w:name w:val="xl104"/>
    <w:basedOn w:val="a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000000" w:fill="FFFFFF"/>
      <w:spacing w:beforeAutospacing="1" w:afterAutospacing="1"/>
      <w:jc w:val="center"/>
    </w:pPr>
    <w:rPr>
      <w:sz w:val="28"/>
      <w:szCs w:val="28"/>
    </w:rPr>
  </w:style>
  <w:style w:type="paragraph" w:customStyle="1" w:styleId="xl105">
    <w:name w:val="xl105"/>
    <w:basedOn w:val="a"/>
    <w:qFormat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center"/>
    </w:pPr>
    <w:rPr>
      <w:sz w:val="28"/>
      <w:szCs w:val="28"/>
    </w:rPr>
  </w:style>
  <w:style w:type="paragraph" w:customStyle="1" w:styleId="xl106">
    <w:name w:val="xl106"/>
    <w:basedOn w:val="a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28"/>
      <w:szCs w:val="28"/>
    </w:rPr>
  </w:style>
  <w:style w:type="paragraph" w:customStyle="1" w:styleId="xl107">
    <w:name w:val="xl107"/>
    <w:basedOn w:val="a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28"/>
      <w:szCs w:val="28"/>
    </w:rPr>
  </w:style>
  <w:style w:type="paragraph" w:customStyle="1" w:styleId="xl108">
    <w:name w:val="xl108"/>
    <w:basedOn w:val="a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28"/>
      <w:szCs w:val="28"/>
    </w:rPr>
  </w:style>
  <w:style w:type="paragraph" w:customStyle="1" w:styleId="xl109">
    <w:name w:val="xl109"/>
    <w:basedOn w:val="a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color w:val="000000"/>
      <w:sz w:val="28"/>
      <w:szCs w:val="28"/>
    </w:rPr>
  </w:style>
  <w:style w:type="paragraph" w:customStyle="1" w:styleId="xl110">
    <w:name w:val="xl110"/>
    <w:basedOn w:val="a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Autospacing="1" w:afterAutospacing="1"/>
    </w:pPr>
    <w:rPr>
      <w:sz w:val="28"/>
      <w:szCs w:val="28"/>
    </w:rPr>
  </w:style>
  <w:style w:type="paragraph" w:customStyle="1" w:styleId="xl111">
    <w:name w:val="xl111"/>
    <w:basedOn w:val="a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28"/>
      <w:szCs w:val="28"/>
    </w:rPr>
  </w:style>
  <w:style w:type="paragraph" w:customStyle="1" w:styleId="xl112">
    <w:name w:val="xl112"/>
    <w:basedOn w:val="a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28"/>
      <w:szCs w:val="28"/>
    </w:rPr>
  </w:style>
  <w:style w:type="paragraph" w:customStyle="1" w:styleId="xl113">
    <w:name w:val="xl113"/>
    <w:basedOn w:val="a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28"/>
      <w:szCs w:val="28"/>
    </w:rPr>
  </w:style>
  <w:style w:type="paragraph" w:customStyle="1" w:styleId="xl114">
    <w:name w:val="xl114"/>
    <w:basedOn w:val="a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color w:val="000000"/>
      <w:sz w:val="28"/>
      <w:szCs w:val="28"/>
    </w:rPr>
  </w:style>
  <w:style w:type="paragraph" w:customStyle="1" w:styleId="xl115">
    <w:name w:val="xl115"/>
    <w:basedOn w:val="a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Autospacing="1" w:afterAutospacing="1"/>
    </w:pPr>
    <w:rPr>
      <w:sz w:val="28"/>
      <w:szCs w:val="28"/>
    </w:rPr>
  </w:style>
  <w:style w:type="paragraph" w:customStyle="1" w:styleId="xl116">
    <w:name w:val="xl116"/>
    <w:basedOn w:val="a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28"/>
      <w:szCs w:val="28"/>
    </w:rPr>
  </w:style>
  <w:style w:type="paragraph" w:customStyle="1" w:styleId="xl117">
    <w:name w:val="xl117"/>
    <w:basedOn w:val="a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28"/>
      <w:szCs w:val="28"/>
    </w:rPr>
  </w:style>
  <w:style w:type="paragraph" w:customStyle="1" w:styleId="xl118">
    <w:name w:val="xl118"/>
    <w:basedOn w:val="a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Autospacing="1" w:afterAutospacing="1"/>
    </w:pPr>
    <w:rPr>
      <w:sz w:val="28"/>
      <w:szCs w:val="28"/>
    </w:rPr>
  </w:style>
  <w:style w:type="paragraph" w:customStyle="1" w:styleId="xl119">
    <w:name w:val="xl119"/>
    <w:basedOn w:val="a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28"/>
      <w:szCs w:val="28"/>
    </w:rPr>
  </w:style>
  <w:style w:type="paragraph" w:customStyle="1" w:styleId="xl120">
    <w:name w:val="xl120"/>
    <w:basedOn w:val="a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28"/>
      <w:szCs w:val="28"/>
    </w:rPr>
  </w:style>
  <w:style w:type="paragraph" w:customStyle="1" w:styleId="xl121">
    <w:name w:val="xl121"/>
    <w:basedOn w:val="a"/>
    <w:qFormat/>
    <w:pPr>
      <w:pBdr>
        <w:bottom w:val="single" w:sz="8" w:space="0" w:color="000000"/>
      </w:pBdr>
      <w:spacing w:beforeAutospacing="1" w:afterAutospacing="1"/>
      <w:jc w:val="center"/>
    </w:pPr>
    <w:rPr>
      <w:b/>
      <w:bCs/>
      <w:sz w:val="36"/>
      <w:szCs w:val="36"/>
    </w:rPr>
  </w:style>
  <w:style w:type="numbering" w:customStyle="1" w:styleId="13">
    <w:name w:val="Нет списка1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4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aliases w:val="Заголовок 3 Знак1"/>
    <w:basedOn w:val="a1"/>
    <w:link w:val="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40">
    <w:name w:val="Plain Table 4"/>
    <w:aliases w:val="Заголовок 4 Знак1"/>
    <w:basedOn w:val="a1"/>
    <w:link w:val="4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50">
    <w:name w:val="Plain Table 5"/>
    <w:aliases w:val="Заголовок 5 Знак1"/>
    <w:basedOn w:val="a1"/>
    <w:link w:val="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68A2D8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4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C93D2-2308-41FF-937C-60AF9107E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apk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Горностаева Юлия Викторовна</dc:creator>
  <dc:description/>
  <cp:lastModifiedBy>Ксения В. Романова</cp:lastModifiedBy>
  <cp:revision>7</cp:revision>
  <dcterms:created xsi:type="dcterms:W3CDTF">2025-01-14T00:44:00Z</dcterms:created>
  <dcterms:modified xsi:type="dcterms:W3CDTF">2025-12-22T22:25:00Z</dcterms:modified>
  <dc:language>ru-RU</dc:language>
</cp:coreProperties>
</file>